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A9981" w14:textId="7793F17D" w:rsidR="00D41A2C" w:rsidRDefault="00C159DD" w:rsidP="00C159DD">
      <w:pPr>
        <w:widowControl/>
        <w:jc w:val="center"/>
      </w:pPr>
      <w:r>
        <w:rPr>
          <w:noProof/>
        </w:rPr>
        <w:t>March 11</w:t>
      </w:r>
      <w:r w:rsidRPr="00C159DD">
        <w:rPr>
          <w:noProof/>
          <w:vertAlign w:val="superscript"/>
        </w:rPr>
        <w:t>th</w:t>
      </w:r>
      <w:r>
        <w:rPr>
          <w:noProof/>
        </w:rPr>
        <w:t>, 2024</w:t>
      </w:r>
    </w:p>
    <w:p w14:paraId="263FC6ED" w14:textId="77777777" w:rsidR="00D41A2C" w:rsidRDefault="00D41A2C">
      <w:pPr>
        <w:widowControl/>
      </w:pPr>
    </w:p>
    <w:p w14:paraId="77BF47F6" w14:textId="77777777" w:rsidR="00D41A2C" w:rsidRDefault="00754E35">
      <w:pPr>
        <w:widowControl/>
      </w:pPr>
      <w:bookmarkStart w:id="0" w:name="_DV_M3"/>
      <w:bookmarkEnd w:id="0"/>
      <w:r>
        <w:t>[Student Name]</w:t>
      </w:r>
    </w:p>
    <w:p w14:paraId="0038AEB8" w14:textId="77777777" w:rsidR="00D41A2C" w:rsidRDefault="00754E35">
      <w:pPr>
        <w:widowControl/>
        <w:rPr>
          <w:lang w:val="en"/>
        </w:rPr>
      </w:pPr>
      <w:bookmarkStart w:id="1" w:name="_DV_M4"/>
      <w:bookmarkEnd w:id="1"/>
      <w:r>
        <w:rPr>
          <w:lang w:val="en"/>
        </w:rPr>
        <w:t>[Student Address]</w:t>
      </w:r>
    </w:p>
    <w:p w14:paraId="1993702F" w14:textId="77777777" w:rsidR="00D41A2C" w:rsidRDefault="00754E35">
      <w:pPr>
        <w:widowControl/>
      </w:pPr>
      <w:bookmarkStart w:id="2" w:name="_DV_M5"/>
      <w:bookmarkEnd w:id="2"/>
      <w:r>
        <w:t>[Student E-mail]</w:t>
      </w:r>
    </w:p>
    <w:p w14:paraId="48437C6A" w14:textId="77777777" w:rsidR="00D41A2C" w:rsidRDefault="00D41A2C">
      <w:pPr>
        <w:widowControl/>
      </w:pPr>
    </w:p>
    <w:p w14:paraId="6008BF56" w14:textId="174C8F8D" w:rsidR="00D41A2C" w:rsidRDefault="00754E35">
      <w:pPr>
        <w:widowControl/>
      </w:pPr>
      <w:bookmarkStart w:id="3" w:name="_DV_M6"/>
      <w:bookmarkEnd w:id="3"/>
      <w:r>
        <w:t xml:space="preserve">Re:  </w:t>
      </w:r>
      <w:r w:rsidR="00B47212">
        <w:t>Anatomy &amp; Physiology Tuition Assistance</w:t>
      </w:r>
    </w:p>
    <w:p w14:paraId="4AA12793" w14:textId="77777777" w:rsidR="00D41A2C" w:rsidRDefault="00D41A2C">
      <w:pPr>
        <w:widowControl/>
      </w:pPr>
    </w:p>
    <w:p w14:paraId="23780A5F" w14:textId="77777777" w:rsidR="00D41A2C" w:rsidRDefault="00754E35">
      <w:pPr>
        <w:widowControl/>
      </w:pPr>
      <w:bookmarkStart w:id="4" w:name="_DV_M7"/>
      <w:bookmarkEnd w:id="4"/>
      <w:r>
        <w:t>Dear [First Name]:</w:t>
      </w:r>
    </w:p>
    <w:p w14:paraId="4F329B6E" w14:textId="77777777" w:rsidR="00D41A2C" w:rsidRDefault="00D41A2C">
      <w:pPr>
        <w:widowControl/>
      </w:pPr>
    </w:p>
    <w:p w14:paraId="015064E5" w14:textId="275F4BC9" w:rsidR="00B47212" w:rsidRDefault="00B47212">
      <w:pPr>
        <w:widowControl/>
      </w:pPr>
      <w:r>
        <w:t xml:space="preserve">You have expressed a need for immediate tuition assistance for </w:t>
      </w:r>
      <w:r w:rsidR="00CF0C8C">
        <w:t>Central Piedmont Community College</w:t>
      </w:r>
      <w:r>
        <w:t xml:space="preserve"> Anatomy and </w:t>
      </w:r>
      <w:r w:rsidR="00405795">
        <w:t>Physiology (</w:t>
      </w:r>
      <w:r>
        <w:t>BIO 163</w:t>
      </w:r>
      <w:r w:rsidR="00405795">
        <w:t>)</w:t>
      </w:r>
      <w:r>
        <w:t xml:space="preserve"> course. Your tuition for the </w:t>
      </w:r>
      <w:r w:rsidR="00405795">
        <w:t xml:space="preserve">BIO 163 course </w:t>
      </w:r>
      <w:r>
        <w:t xml:space="preserve">will be fully covered up to </w:t>
      </w:r>
      <w:r w:rsidRPr="00391145">
        <w:t xml:space="preserve">$750.00 </w:t>
      </w:r>
      <w:r>
        <w:t xml:space="preserve">and paid directly to CPCC. </w:t>
      </w:r>
    </w:p>
    <w:p w14:paraId="457F8836" w14:textId="77777777" w:rsidR="00B47212" w:rsidRDefault="00B47212">
      <w:pPr>
        <w:widowControl/>
      </w:pPr>
    </w:p>
    <w:p w14:paraId="4E3D24A6" w14:textId="77777777" w:rsidR="00B47212" w:rsidRDefault="00B47212">
      <w:pPr>
        <w:widowControl/>
      </w:pPr>
      <w:r>
        <w:t>The purpose of this letter is to outline repayment terms:</w:t>
      </w:r>
    </w:p>
    <w:p w14:paraId="016DB6CC" w14:textId="77777777" w:rsidR="00B47212" w:rsidRDefault="00B47212">
      <w:pPr>
        <w:widowControl/>
      </w:pPr>
    </w:p>
    <w:p w14:paraId="5054D990" w14:textId="19F5DB63" w:rsidR="00C159DD" w:rsidRDefault="00C159DD" w:rsidP="00B47212">
      <w:pPr>
        <w:pStyle w:val="ListParagraph"/>
        <w:widowControl/>
        <w:numPr>
          <w:ilvl w:val="0"/>
          <w:numId w:val="1"/>
        </w:numPr>
      </w:pPr>
      <w:r>
        <w:t xml:space="preserve">If the employee </w:t>
      </w:r>
      <w:r w:rsidR="00405795">
        <w:t>successfully</w:t>
      </w:r>
      <w:r>
        <w:t xml:space="preserve"> completes the course with a ‘C’ or higher, the employee will not need to repay the agreed upon amount. Tuition reimbursement eligibility will be adjusted to reflect the amount paid to CPCC. </w:t>
      </w:r>
    </w:p>
    <w:p w14:paraId="0356C836" w14:textId="22361A24" w:rsidR="00B47212" w:rsidRDefault="00B47212" w:rsidP="00B47212">
      <w:pPr>
        <w:pStyle w:val="ListParagraph"/>
        <w:widowControl/>
        <w:numPr>
          <w:ilvl w:val="0"/>
          <w:numId w:val="1"/>
        </w:numPr>
      </w:pPr>
      <w:r>
        <w:t xml:space="preserve">If the employee fails to successfully complete the course, the employee agrees to repay the full amount of tuition reimbursement received from Mecklenburg EMS Agency. Payroll deductions in increments of </w:t>
      </w:r>
      <w:r w:rsidR="007C33A0">
        <w:t>_</w:t>
      </w:r>
      <w:r w:rsidR="007C33A0" w:rsidRPr="00391145">
        <w:rPr>
          <w:u w:val="single"/>
        </w:rPr>
        <w:t>$</w:t>
      </w:r>
      <w:r w:rsidR="007C33A0">
        <w:rPr>
          <w:u w:val="single"/>
        </w:rPr>
        <w:t xml:space="preserve">75.00 </w:t>
      </w:r>
      <w:r>
        <w:t xml:space="preserve">will start immediately after the course ends until the full </w:t>
      </w:r>
      <w:r w:rsidR="00C159DD">
        <w:t>repayment amount</w:t>
      </w:r>
      <w:r>
        <w:t xml:space="preserve"> is met. </w:t>
      </w:r>
    </w:p>
    <w:p w14:paraId="3E9968B6" w14:textId="4CEA1164" w:rsidR="00B47212" w:rsidRDefault="00B47212" w:rsidP="00B47212">
      <w:pPr>
        <w:pStyle w:val="ListParagraph"/>
        <w:widowControl/>
        <w:numPr>
          <w:ilvl w:val="0"/>
          <w:numId w:val="1"/>
        </w:numPr>
      </w:pPr>
      <w:r>
        <w:t xml:space="preserve">If </w:t>
      </w:r>
      <w:r w:rsidR="00405795">
        <w:t>the employee separates from the Mecklenburg EMS Agency</w:t>
      </w:r>
      <w:r w:rsidR="00C159DD">
        <w:t xml:space="preserve">, the full repayment </w:t>
      </w:r>
      <w:proofErr w:type="gramStart"/>
      <w:r w:rsidR="00C159DD">
        <w:t>amount</w:t>
      </w:r>
      <w:proofErr w:type="gramEnd"/>
      <w:r w:rsidR="00C159DD">
        <w:t xml:space="preserve"> </w:t>
      </w:r>
      <w:r w:rsidR="007C33A0">
        <w:t>up to $750.00</w:t>
      </w:r>
      <w:r w:rsidR="00C159DD">
        <w:t xml:space="preserve"> will be deducted from the employees final paycheck including any PTO payout benefits. </w:t>
      </w:r>
    </w:p>
    <w:p w14:paraId="1DFBD011" w14:textId="77777777" w:rsidR="00C159DD" w:rsidRDefault="00C159DD" w:rsidP="00C159DD">
      <w:pPr>
        <w:widowControl/>
      </w:pPr>
    </w:p>
    <w:p w14:paraId="78C5A239" w14:textId="307A8CCB" w:rsidR="00C159DD" w:rsidRDefault="00C159DD" w:rsidP="00C159DD">
      <w:pPr>
        <w:widowControl/>
      </w:pPr>
      <w:r>
        <w:t xml:space="preserve">Consequences of </w:t>
      </w:r>
      <w:proofErr w:type="gramStart"/>
      <w:r>
        <w:t>Non-Repayment</w:t>
      </w:r>
      <w:proofErr w:type="gramEnd"/>
    </w:p>
    <w:p w14:paraId="127D2801" w14:textId="77777777" w:rsidR="00C159DD" w:rsidRDefault="00C159DD" w:rsidP="00C159DD">
      <w:pPr>
        <w:widowControl/>
      </w:pPr>
    </w:p>
    <w:p w14:paraId="646B00A0" w14:textId="3D70B27A" w:rsidR="00C159DD" w:rsidRDefault="00C159DD" w:rsidP="00C159DD">
      <w:pPr>
        <w:pStyle w:val="ListParagraph"/>
        <w:widowControl/>
        <w:numPr>
          <w:ilvl w:val="0"/>
          <w:numId w:val="2"/>
        </w:numPr>
      </w:pPr>
      <w:r>
        <w:t xml:space="preserve">Failure to repay the agreed-upon amount may result in </w:t>
      </w:r>
      <w:r w:rsidR="00405795">
        <w:t>being placed in a “Ineligible for rehire” status</w:t>
      </w:r>
      <w:r>
        <w:t xml:space="preserve"> if they separate </w:t>
      </w:r>
      <w:r w:rsidR="00405795">
        <w:t>employment</w:t>
      </w:r>
      <w:r>
        <w:t xml:space="preserve">. </w:t>
      </w:r>
    </w:p>
    <w:p w14:paraId="609BC35A" w14:textId="77777777" w:rsidR="00B47212" w:rsidRDefault="00B47212">
      <w:pPr>
        <w:widowControl/>
      </w:pPr>
    </w:p>
    <w:p w14:paraId="334E3717" w14:textId="66746F66" w:rsidR="00D41A2C" w:rsidRDefault="00754E35">
      <w:pPr>
        <w:widowControl/>
        <w:jc w:val="both"/>
      </w:pPr>
      <w:r>
        <w:t>The monetary value of the Scholarship is approximately $ __________; the value of the training and experience you will receive is “priceless”!</w:t>
      </w:r>
    </w:p>
    <w:p w14:paraId="4B91257D" w14:textId="77777777" w:rsidR="00D41A2C" w:rsidRDefault="00D41A2C">
      <w:pPr>
        <w:widowControl/>
        <w:rPr>
          <w:w w:val="0"/>
        </w:rPr>
      </w:pPr>
      <w:bookmarkStart w:id="5" w:name="_DV_M10"/>
      <w:bookmarkStart w:id="6" w:name="_DV_M15"/>
      <w:bookmarkStart w:id="7" w:name="_DV_M17"/>
      <w:bookmarkEnd w:id="5"/>
      <w:bookmarkEnd w:id="6"/>
      <w:bookmarkEnd w:id="7"/>
    </w:p>
    <w:p w14:paraId="4A330263" w14:textId="77777777" w:rsidR="00D41A2C" w:rsidRDefault="00754E35">
      <w:pPr>
        <w:widowControl/>
        <w:tabs>
          <w:tab w:val="left" w:pos="5760"/>
        </w:tabs>
        <w:rPr>
          <w:w w:val="0"/>
        </w:rPr>
      </w:pPr>
      <w:bookmarkStart w:id="8" w:name="_DV_M20"/>
      <w:bookmarkStart w:id="9" w:name="_DV_M21"/>
      <w:bookmarkStart w:id="10" w:name="_DV_M23"/>
      <w:bookmarkStart w:id="11" w:name="_DV_M24"/>
      <w:bookmarkEnd w:id="8"/>
      <w:bookmarkEnd w:id="9"/>
      <w:bookmarkEnd w:id="10"/>
      <w:bookmarkEnd w:id="11"/>
      <w:r>
        <w:rPr>
          <w:b/>
          <w:bCs/>
          <w:w w:val="0"/>
        </w:rPr>
        <w:t>AGREED TO AND ACCEPTED BY</w:t>
      </w:r>
      <w:r>
        <w:rPr>
          <w:w w:val="0"/>
        </w:rPr>
        <w:t xml:space="preserve">: </w:t>
      </w:r>
    </w:p>
    <w:p w14:paraId="21EF69CE" w14:textId="77777777" w:rsidR="00D41A2C" w:rsidRDefault="00D41A2C">
      <w:pPr>
        <w:widowControl/>
        <w:tabs>
          <w:tab w:val="left" w:pos="5760"/>
        </w:tabs>
        <w:rPr>
          <w:w w:val="0"/>
        </w:rPr>
      </w:pPr>
    </w:p>
    <w:p w14:paraId="78BAD581" w14:textId="77777777" w:rsidR="00D41A2C" w:rsidRDefault="00D41A2C">
      <w:pPr>
        <w:widowControl/>
        <w:tabs>
          <w:tab w:val="left" w:pos="5760"/>
        </w:tabs>
        <w:rPr>
          <w:w w:val="0"/>
          <w:u w:val="single"/>
        </w:rPr>
      </w:pPr>
    </w:p>
    <w:p w14:paraId="329DB59E" w14:textId="77777777" w:rsidR="00D41A2C" w:rsidRDefault="00754E35">
      <w:pPr>
        <w:widowControl/>
        <w:tabs>
          <w:tab w:val="left" w:pos="5760"/>
        </w:tabs>
        <w:rPr>
          <w:w w:val="0"/>
          <w:u w:val="single"/>
        </w:rPr>
      </w:pPr>
      <w:bookmarkStart w:id="12" w:name="_DV_M25"/>
      <w:bookmarkEnd w:id="12"/>
      <w:r>
        <w:rPr>
          <w:w w:val="0"/>
          <w:u w:val="single"/>
        </w:rPr>
        <w:t>________________________________________</w:t>
      </w:r>
    </w:p>
    <w:p w14:paraId="674D3CB2" w14:textId="77777777" w:rsidR="00D41A2C" w:rsidRDefault="00754E35">
      <w:pPr>
        <w:widowControl/>
        <w:tabs>
          <w:tab w:val="left" w:pos="2520"/>
          <w:tab w:val="left" w:pos="5760"/>
        </w:tabs>
        <w:rPr>
          <w:w w:val="0"/>
        </w:rPr>
      </w:pPr>
      <w:bookmarkStart w:id="13" w:name="_DV_M26"/>
      <w:bookmarkEnd w:id="13"/>
      <w:r>
        <w:rPr>
          <w:w w:val="0"/>
        </w:rPr>
        <w:t>Signature</w:t>
      </w:r>
    </w:p>
    <w:p w14:paraId="191E71C0" w14:textId="77777777" w:rsidR="00D41A2C" w:rsidRDefault="00D41A2C">
      <w:pPr>
        <w:widowControl/>
        <w:rPr>
          <w:w w:val="0"/>
        </w:rPr>
      </w:pPr>
    </w:p>
    <w:p w14:paraId="3FFE9A9B" w14:textId="77777777" w:rsidR="00D41A2C" w:rsidRDefault="00754E35">
      <w:pPr>
        <w:widowControl/>
        <w:rPr>
          <w:w w:val="0"/>
          <w:u w:val="single"/>
        </w:rPr>
      </w:pPr>
      <w:bookmarkStart w:id="14" w:name="_DV_M27"/>
      <w:bookmarkEnd w:id="14"/>
      <w:r>
        <w:rPr>
          <w:w w:val="0"/>
          <w:u w:val="single"/>
        </w:rPr>
        <w:t>________________________________________</w:t>
      </w:r>
    </w:p>
    <w:p w14:paraId="257E0D91" w14:textId="77777777" w:rsidR="00D41A2C" w:rsidRDefault="00754E35">
      <w:pPr>
        <w:widowControl/>
        <w:tabs>
          <w:tab w:val="left" w:pos="5760"/>
        </w:tabs>
        <w:rPr>
          <w:w w:val="0"/>
        </w:rPr>
      </w:pPr>
      <w:bookmarkStart w:id="15" w:name="_DV_M28"/>
      <w:bookmarkEnd w:id="15"/>
      <w:r>
        <w:rPr>
          <w:w w:val="0"/>
        </w:rPr>
        <w:t>Printed Name</w:t>
      </w:r>
    </w:p>
    <w:p w14:paraId="6FDB44AC" w14:textId="77777777" w:rsidR="00D41A2C" w:rsidRDefault="00D41A2C">
      <w:pPr>
        <w:widowControl/>
        <w:tabs>
          <w:tab w:val="left" w:pos="5760"/>
        </w:tabs>
        <w:rPr>
          <w:w w:val="0"/>
        </w:rPr>
      </w:pPr>
    </w:p>
    <w:p w14:paraId="49E661E3" w14:textId="77777777" w:rsidR="00D41A2C" w:rsidRDefault="00754E35">
      <w:pPr>
        <w:widowControl/>
        <w:rPr>
          <w:w w:val="0"/>
          <w:u w:val="single"/>
        </w:rPr>
      </w:pPr>
      <w:bookmarkStart w:id="16" w:name="_DV_M29"/>
      <w:bookmarkEnd w:id="16"/>
      <w:r>
        <w:rPr>
          <w:w w:val="0"/>
          <w:u w:val="single"/>
        </w:rPr>
        <w:t>________________________________________</w:t>
      </w:r>
    </w:p>
    <w:p w14:paraId="3A988068" w14:textId="239067AB" w:rsidR="00D41A2C" w:rsidRDefault="00754E35" w:rsidP="00391145">
      <w:pPr>
        <w:widowControl/>
        <w:tabs>
          <w:tab w:val="left" w:pos="5760"/>
        </w:tabs>
        <w:rPr>
          <w:w w:val="0"/>
        </w:rPr>
        <w:sectPr w:rsidR="00D41A2C" w:rsidSect="000070C3">
          <w:headerReference w:type="default" r:id="rId10"/>
          <w:pgSz w:w="12240" w:h="15840"/>
          <w:pgMar w:top="1440" w:right="1440" w:bottom="90" w:left="1440" w:header="720" w:footer="540" w:gutter="0"/>
          <w:cols w:space="720"/>
          <w:noEndnote/>
          <w:docGrid w:linePitch="360"/>
        </w:sectPr>
      </w:pPr>
      <w:bookmarkStart w:id="17" w:name="_DV_M30"/>
      <w:bookmarkEnd w:id="17"/>
      <w:r>
        <w:rPr>
          <w:w w:val="0"/>
        </w:rPr>
        <w:t>Da</w:t>
      </w:r>
      <w:r w:rsidR="000A31E1">
        <w:rPr>
          <w:w w:val="0"/>
        </w:rPr>
        <w:t>te</w:t>
      </w:r>
      <w:bookmarkStart w:id="18" w:name="_DV_X0"/>
    </w:p>
    <w:bookmarkEnd w:id="18"/>
    <w:p w14:paraId="01C7EEDB" w14:textId="77777777" w:rsidR="00D41A2C" w:rsidRDefault="00D41A2C">
      <w:pPr>
        <w:pStyle w:val="DeltaViewTableBody"/>
        <w:rPr>
          <w:w w:val="0"/>
        </w:rPr>
      </w:pPr>
    </w:p>
    <w:sectPr w:rsidR="00D41A2C">
      <w:headerReference w:type="default" r:id="rId11"/>
      <w:footerReference w:type="default" r:id="rId12"/>
      <w:pgSz w:w="12240" w:h="15840"/>
      <w:pgMar w:top="1800" w:right="1800" w:bottom="18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37203" w14:textId="77777777" w:rsidR="000070C3" w:rsidRDefault="000070C3">
      <w:r>
        <w:separator/>
      </w:r>
    </w:p>
  </w:endnote>
  <w:endnote w:type="continuationSeparator" w:id="0">
    <w:p w14:paraId="2D87F32B" w14:textId="77777777" w:rsidR="000070C3" w:rsidRDefault="0000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3DB5E" w14:textId="77777777" w:rsidR="00D41A2C" w:rsidRDefault="00D41A2C">
    <w:pPr>
      <w:widowControl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EBF4" w14:textId="77777777" w:rsidR="000070C3" w:rsidRDefault="000070C3">
      <w:r>
        <w:separator/>
      </w:r>
    </w:p>
  </w:footnote>
  <w:footnote w:type="continuationSeparator" w:id="0">
    <w:p w14:paraId="008CFBCA" w14:textId="77777777" w:rsidR="000070C3" w:rsidRDefault="0000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2E09" w14:textId="77777777" w:rsidR="00D41A2C" w:rsidRDefault="00D41A2C">
    <w:pPr>
      <w:pStyle w:val="Header"/>
      <w:widowControl/>
    </w:pPr>
  </w:p>
  <w:p w14:paraId="3C8EE5BD" w14:textId="77777777" w:rsidR="00D41A2C" w:rsidRDefault="00D41A2C">
    <w:pPr>
      <w:pStyle w:val="Header"/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B7102" w14:textId="77777777" w:rsidR="00D41A2C" w:rsidRDefault="00D41A2C">
    <w:pPr>
      <w:widowControl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5D1"/>
    <w:multiLevelType w:val="hybridMultilevel"/>
    <w:tmpl w:val="39B4F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B1A91"/>
    <w:multiLevelType w:val="hybridMultilevel"/>
    <w:tmpl w:val="F93CF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480197">
    <w:abstractNumId w:val="0"/>
  </w:num>
  <w:num w:numId="2" w16cid:durableId="397438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C3C"/>
    <w:rsid w:val="000070C3"/>
    <w:rsid w:val="00050661"/>
    <w:rsid w:val="000A31E1"/>
    <w:rsid w:val="00391145"/>
    <w:rsid w:val="00405795"/>
    <w:rsid w:val="004434D5"/>
    <w:rsid w:val="004F57EC"/>
    <w:rsid w:val="00645857"/>
    <w:rsid w:val="00754E35"/>
    <w:rsid w:val="007C33A0"/>
    <w:rsid w:val="008548D9"/>
    <w:rsid w:val="00B47212"/>
    <w:rsid w:val="00B67C3C"/>
    <w:rsid w:val="00BD4055"/>
    <w:rsid w:val="00C159DD"/>
    <w:rsid w:val="00CF0C8C"/>
    <w:rsid w:val="00D41A2C"/>
    <w:rsid w:val="00E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72FA0C"/>
  <w14:defaultImageDpi w14:val="96"/>
  <w15:docId w15:val="{1C1D4553-02B8-4192-8BE0-F895A6B5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outlineLvl w:val="0"/>
    </w:pPr>
    <w:rPr>
      <w:rFonts w:ascii="Calibri" w:hAnsi="Calibri" w:cs="Calibr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5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5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next w:val="DocumentMap"/>
    <w:link w:val="CommentTextChar"/>
    <w:uiPriority w:val="99"/>
    <w:pPr>
      <w:widowControl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rFonts w:ascii="Arial" w:hAnsi="Arial" w:cs="Arial"/>
      <w:b/>
      <w:bCs/>
    </w:rPr>
  </w:style>
  <w:style w:type="paragraph" w:customStyle="1" w:styleId="DeltaViewTableBody">
    <w:name w:val="DeltaView Table Body"/>
    <w:basedOn w:val="Normal"/>
    <w:uiPriority w:val="99"/>
    <w:pPr>
      <w:widowControl/>
    </w:pPr>
    <w:rPr>
      <w:rFonts w:ascii="Arial" w:hAnsi="Arial" w:cs="Arial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val="en-GB"/>
    </w:rPr>
  </w:style>
  <w:style w:type="paragraph" w:styleId="BodyText">
    <w:name w:val="Body Text"/>
    <w:basedOn w:val="Normal"/>
    <w:next w:val="Footer"/>
    <w:link w:val="BodyTextChar"/>
    <w:uiPriority w:val="99"/>
    <w:pPr>
      <w:widowControl/>
    </w:pPr>
    <w:rPr>
      <w:rFonts w:ascii="Calibri" w:hAnsi="Calibri" w:cs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faultParagraphFo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faultParagraphFont"/>
    <w:uiPriority w:val="99"/>
    <w:rPr>
      <w:strike/>
      <w:color w:val="FF0000"/>
    </w:rPr>
  </w:style>
  <w:style w:type="character" w:customStyle="1" w:styleId="DeltaViewParagraphAlignmentChanged">
    <w:name w:val="DeltaView Paragraph Alignment Changed"/>
    <w:basedOn w:val="DefaultParagraphFont"/>
    <w:uiPriority w:val="99"/>
    <w:rPr>
      <w:color w:val="000000"/>
    </w:rPr>
  </w:style>
  <w:style w:type="paragraph" w:styleId="ListParagraph">
    <w:name w:val="List Paragraph"/>
    <w:basedOn w:val="Normal"/>
    <w:uiPriority w:val="34"/>
    <w:qFormat/>
    <w:rsid w:val="00B47212"/>
    <w:pPr>
      <w:ind w:left="720"/>
      <w:contextualSpacing/>
    </w:pPr>
  </w:style>
  <w:style w:type="paragraph" w:styleId="Revision">
    <w:name w:val="Revision"/>
    <w:hidden/>
    <w:uiPriority w:val="99"/>
    <w:semiHidden/>
    <w:rsid w:val="0040579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5795"/>
    <w:pPr>
      <w:widowControl w:val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5795"/>
    <w:rPr>
      <w:rFonts w:ascii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21FF1D3A51948B7E621E0E455CDD3" ma:contentTypeVersion="4" ma:contentTypeDescription="Create a new document." ma:contentTypeScope="" ma:versionID="27800e988174eb77338b0a55f87711f3">
  <xsd:schema xmlns:xsd="http://www.w3.org/2001/XMLSchema" xmlns:xs="http://www.w3.org/2001/XMLSchema" xmlns:p="http://schemas.microsoft.com/office/2006/metadata/properties" xmlns:ns2="4cfbe979-52f7-4dd0-9f08-810ffbf7fa57" targetNamespace="http://schemas.microsoft.com/office/2006/metadata/properties" ma:root="true" ma:fieldsID="f679739d5038b6a23a3404292ba71811" ns2:_="">
    <xsd:import namespace="4cfbe979-52f7-4dd0-9f08-810ffbf7f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fbe979-52f7-4dd0-9f08-810ffbf7fa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4B8CB5-49A7-4EAC-885D-8140403573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fbe979-52f7-4dd0-9f08-810ffbf7f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8EFEA-183C-45C8-86F2-33E9F0119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A255A-C616-40D9-8BCD-74862BCEE3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/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Jacklyn Martin</dc:creator>
  <cp:lastModifiedBy>Chelsea Cline</cp:lastModifiedBy>
  <cp:revision>7</cp:revision>
  <dcterms:created xsi:type="dcterms:W3CDTF">2024-03-12T15:58:00Z</dcterms:created>
  <dcterms:modified xsi:type="dcterms:W3CDTF">2024-03-14T12:57:00Z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0x0101000A721FF1D3A51948B7E621E0E455CDD3</vt:lpwstr>
  </property>
</Properties>
</file>