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DC" w:rsidRPr="00307592" w:rsidRDefault="00C06E7D">
      <w:pPr>
        <w:rPr>
          <w:b/>
        </w:rPr>
      </w:pPr>
      <w:r w:rsidRPr="00307592">
        <w:rPr>
          <w:b/>
        </w:rPr>
        <w:t xml:space="preserve">Face </w:t>
      </w:r>
      <w:r w:rsidR="004D4AC0" w:rsidRPr="00307592">
        <w:rPr>
          <w:b/>
        </w:rPr>
        <w:t>Covering</w:t>
      </w:r>
      <w:r w:rsidRPr="00307592">
        <w:rPr>
          <w:b/>
        </w:rPr>
        <w:t xml:space="preserve"> Guidance</w:t>
      </w:r>
    </w:p>
    <w:p w:rsidR="008330EB" w:rsidRDefault="00734D3D">
      <w:r>
        <w:t xml:space="preserve">With the close monitoring of North Carolina </w:t>
      </w:r>
      <w:r w:rsidR="00307592">
        <w:t xml:space="preserve">and more specifically, Mecklenburg County </w:t>
      </w:r>
      <w:r>
        <w:t xml:space="preserve">COVID-19 case </w:t>
      </w:r>
      <w:r w:rsidR="00307592">
        <w:t>volume,</w:t>
      </w:r>
      <w:r>
        <w:t xml:space="preserve"> s</w:t>
      </w:r>
      <w:r w:rsidR="008330EB">
        <w:t>tricter public guidelines have been recently communicated to include:</w:t>
      </w:r>
    </w:p>
    <w:p w:rsidR="008330EB" w:rsidRDefault="00C06E7D" w:rsidP="008330EB">
      <w:pPr>
        <w:pStyle w:val="ListParagraph"/>
        <w:numPr>
          <w:ilvl w:val="0"/>
          <w:numId w:val="3"/>
        </w:numPr>
      </w:pPr>
      <w:r>
        <w:t>Governor Cooper</w:t>
      </w:r>
      <w:r w:rsidR="004D4AC0">
        <w:t>’s</w:t>
      </w:r>
      <w:r w:rsidR="008330EB">
        <w:t xml:space="preserve"> </w:t>
      </w:r>
      <w:r w:rsidR="00170AD4">
        <w:t>E</w:t>
      </w:r>
      <w:r w:rsidR="000326E8">
        <w:t xml:space="preserve">xecutive </w:t>
      </w:r>
      <w:r w:rsidR="00170AD4">
        <w:t>O</w:t>
      </w:r>
      <w:r w:rsidR="000326E8">
        <w:t xml:space="preserve">rder requiring </w:t>
      </w:r>
      <w:r>
        <w:t>face</w:t>
      </w:r>
      <w:r w:rsidR="000326E8">
        <w:t xml:space="preserve"> coverings</w:t>
      </w:r>
      <w:r w:rsidR="00734D3D">
        <w:t xml:space="preserve"> in public settings</w:t>
      </w:r>
      <w:r w:rsidR="000326E8">
        <w:t xml:space="preserve"> </w:t>
      </w:r>
      <w:r w:rsidR="008330EB" w:rsidRPr="008330EB">
        <w:rPr>
          <w:b/>
        </w:rPr>
        <w:t>and</w:t>
      </w:r>
      <w:r w:rsidR="008330EB">
        <w:t xml:space="preserve"> </w:t>
      </w:r>
    </w:p>
    <w:p w:rsidR="008330EB" w:rsidRDefault="008330EB" w:rsidP="008330EB">
      <w:pPr>
        <w:pStyle w:val="ListParagraph"/>
        <w:numPr>
          <w:ilvl w:val="0"/>
          <w:numId w:val="3"/>
        </w:numPr>
      </w:pPr>
      <w:r>
        <w:t xml:space="preserve">Mecklenburg County’s mandate for face coverings in </w:t>
      </w:r>
      <w:r w:rsidR="00734D3D">
        <w:t>parks and</w:t>
      </w:r>
      <w:r>
        <w:t xml:space="preserve"> within County</w:t>
      </w:r>
      <w:r w:rsidR="00734D3D">
        <w:t>/City</w:t>
      </w:r>
      <w:r>
        <w:t xml:space="preserve"> buildings</w:t>
      </w:r>
    </w:p>
    <w:p w:rsidR="008330EB" w:rsidRDefault="008330EB">
      <w:r>
        <w:t xml:space="preserve">With these recent </w:t>
      </w:r>
      <w:r w:rsidR="00734D3D">
        <w:t xml:space="preserve">updates, we know there are questions about what to do when at Post 100 and when in public while on duty.  </w:t>
      </w:r>
    </w:p>
    <w:p w:rsidR="00307592" w:rsidRDefault="008330EB">
      <w:r>
        <w:t xml:space="preserve">To comply with the mandates </w:t>
      </w:r>
      <w:r w:rsidR="000326E8">
        <w:t xml:space="preserve">and to ensure you and your loved ones stay healthy, you will be asked to wear a face covering </w:t>
      </w:r>
      <w:r w:rsidR="00307592">
        <w:t xml:space="preserve">in the building and any other assigned posts, particularly </w:t>
      </w:r>
      <w:r w:rsidR="000326E8">
        <w:t xml:space="preserve">when you are in common spaces or in areas where social distancing (at least 6 feet of space between you and your co-worker) is not </w:t>
      </w:r>
      <w:r w:rsidR="00170AD4">
        <w:t xml:space="preserve">attainable.  </w:t>
      </w:r>
      <w:r w:rsidR="00307592">
        <w:t xml:space="preserve">While on duty and visiting public areas, be sure to follow the orders to wear a face covering. This includes all retail businesses, restaurants, parks, County and City buildings. </w:t>
      </w:r>
    </w:p>
    <w:p w:rsidR="00170AD4" w:rsidRDefault="00170AD4">
      <w:r>
        <w:t xml:space="preserve">Each </w:t>
      </w:r>
      <w:r w:rsidR="00307592">
        <w:t xml:space="preserve">internal Medic </w:t>
      </w:r>
      <w:r>
        <w:t xml:space="preserve">department </w:t>
      </w:r>
      <w:r w:rsidR="00343CB0">
        <w:t>has</w:t>
      </w:r>
      <w:r>
        <w:t xml:space="preserve"> different</w:t>
      </w:r>
      <w:r w:rsidR="00343CB0">
        <w:t xml:space="preserve"> responsibilities and space limitations</w:t>
      </w:r>
      <w:r>
        <w:t xml:space="preserve"> so for some general </w:t>
      </w:r>
      <w:proofErr w:type="gramStart"/>
      <w:r>
        <w:t>guidance</w:t>
      </w:r>
      <w:proofErr w:type="gramEnd"/>
      <w:r>
        <w:t>, examples of when and whe</w:t>
      </w:r>
      <w:r w:rsidR="00307592">
        <w:t>n not to wear face coverings</w:t>
      </w:r>
      <w:r>
        <w:t xml:space="preserve"> are provided below.  </w:t>
      </w:r>
    </w:p>
    <w:p w:rsidR="000326E8" w:rsidRDefault="00307592">
      <w:r>
        <w:t>When should I wear a face covering</w:t>
      </w:r>
      <w:r w:rsidR="00170AD4">
        <w:t>?</w:t>
      </w:r>
    </w:p>
    <w:p w:rsidR="00E164CA" w:rsidRDefault="00E164CA" w:rsidP="00E164CA">
      <w:pPr>
        <w:pStyle w:val="ListParagraph"/>
        <w:numPr>
          <w:ilvl w:val="0"/>
          <w:numId w:val="1"/>
        </w:numPr>
      </w:pPr>
      <w:r>
        <w:t>Standing at the time clocks while waiting to clock in and out</w:t>
      </w:r>
    </w:p>
    <w:p w:rsidR="00E164CA" w:rsidRDefault="00170AD4" w:rsidP="0078403B">
      <w:pPr>
        <w:pStyle w:val="ListParagraph"/>
        <w:numPr>
          <w:ilvl w:val="0"/>
          <w:numId w:val="1"/>
        </w:numPr>
      </w:pPr>
      <w:r>
        <w:t>Entering the break room with others already in the same space</w:t>
      </w:r>
    </w:p>
    <w:p w:rsidR="0078403B" w:rsidRDefault="00E164CA" w:rsidP="0078403B">
      <w:pPr>
        <w:pStyle w:val="ListParagraph"/>
        <w:numPr>
          <w:ilvl w:val="0"/>
          <w:numId w:val="1"/>
        </w:numPr>
      </w:pPr>
      <w:r>
        <w:t xml:space="preserve">At the logistics window when waiting for equipment </w:t>
      </w:r>
      <w:r w:rsidR="00170AD4">
        <w:t xml:space="preserve"> </w:t>
      </w:r>
    </w:p>
    <w:p w:rsidR="0078403B" w:rsidRDefault="0078403B" w:rsidP="0078403B">
      <w:pPr>
        <w:pStyle w:val="ListParagraph"/>
        <w:numPr>
          <w:ilvl w:val="0"/>
          <w:numId w:val="1"/>
        </w:numPr>
      </w:pPr>
      <w:r>
        <w:t xml:space="preserve">When entering a conference room </w:t>
      </w:r>
      <w:r w:rsidR="00170AD4">
        <w:t>for a meeting</w:t>
      </w:r>
    </w:p>
    <w:p w:rsidR="0078403B" w:rsidRDefault="00170AD4" w:rsidP="0078403B">
      <w:pPr>
        <w:pStyle w:val="ListParagraph"/>
        <w:numPr>
          <w:ilvl w:val="0"/>
          <w:numId w:val="1"/>
        </w:numPr>
      </w:pPr>
      <w:r>
        <w:t xml:space="preserve">When </w:t>
      </w:r>
      <w:r w:rsidR="0078403B">
        <w:t xml:space="preserve">you have a visitor in your office </w:t>
      </w:r>
      <w:r>
        <w:t xml:space="preserve">or cubicle </w:t>
      </w:r>
      <w:r w:rsidR="0078403B">
        <w:t>space</w:t>
      </w:r>
    </w:p>
    <w:p w:rsidR="00307592" w:rsidRDefault="00307592" w:rsidP="0078403B">
      <w:pPr>
        <w:pStyle w:val="ListParagraph"/>
        <w:numPr>
          <w:ilvl w:val="0"/>
          <w:numId w:val="1"/>
        </w:numPr>
      </w:pPr>
      <w:r>
        <w:t xml:space="preserve">In shared spaces or common areas such as restrooms, department cul-de-sacs </w:t>
      </w:r>
      <w:r w:rsidR="00D462EE">
        <w:t>with work stations facing each other or printer/mail room areas</w:t>
      </w:r>
    </w:p>
    <w:p w:rsidR="0052052F" w:rsidRPr="0052052F" w:rsidRDefault="0052052F" w:rsidP="0052052F">
      <w:pPr>
        <w:pStyle w:val="ListParagraph"/>
        <w:numPr>
          <w:ilvl w:val="0"/>
          <w:numId w:val="1"/>
        </w:numPr>
      </w:pPr>
      <w:r>
        <w:t xml:space="preserve">In the cab of the ambulance when there are 2 or more people sitting upfront and you are not on a call. Follow mask guidance per PPE guidelines if you are driving and transporting a patient. </w:t>
      </w:r>
      <w:bookmarkStart w:id="0" w:name="_GoBack"/>
      <w:bookmarkEnd w:id="0"/>
    </w:p>
    <w:p w:rsidR="0078403B" w:rsidRDefault="0078403B" w:rsidP="0078403B">
      <w:r>
        <w:t xml:space="preserve">When is it okay to not wear a </w:t>
      </w:r>
      <w:r w:rsidR="00307592">
        <w:t>face covering</w:t>
      </w:r>
      <w:r>
        <w:t>?</w:t>
      </w:r>
    </w:p>
    <w:p w:rsidR="0078403B" w:rsidRDefault="0078403B" w:rsidP="0078403B">
      <w:pPr>
        <w:pStyle w:val="ListParagraph"/>
        <w:numPr>
          <w:ilvl w:val="0"/>
          <w:numId w:val="2"/>
        </w:numPr>
      </w:pPr>
      <w:r>
        <w:t xml:space="preserve">When you are in your office or cubicle </w:t>
      </w:r>
      <w:r w:rsidR="00170AD4">
        <w:t>working alone</w:t>
      </w:r>
    </w:p>
    <w:p w:rsidR="0078403B" w:rsidRDefault="0078403B" w:rsidP="0078403B">
      <w:pPr>
        <w:pStyle w:val="ListParagraph"/>
        <w:numPr>
          <w:ilvl w:val="0"/>
          <w:numId w:val="2"/>
        </w:numPr>
      </w:pPr>
      <w:r>
        <w:t xml:space="preserve">When you can safely socially distance </w:t>
      </w:r>
      <w:r w:rsidR="00734D3D">
        <w:t>– if you are unsure if the spacing is adequate, wear a face covering</w:t>
      </w:r>
    </w:p>
    <w:p w:rsidR="00170AD4" w:rsidRDefault="00170AD4" w:rsidP="0078403B">
      <w:pPr>
        <w:pStyle w:val="ListParagraph"/>
        <w:numPr>
          <w:ilvl w:val="0"/>
          <w:numId w:val="2"/>
        </w:numPr>
      </w:pPr>
      <w:r>
        <w:t>If it impairs or causes risk for visibility to operate equipment or a vehicle</w:t>
      </w:r>
    </w:p>
    <w:p w:rsidR="00170AD4" w:rsidRDefault="00170AD4" w:rsidP="0078403B">
      <w:pPr>
        <w:pStyle w:val="ListParagraph"/>
        <w:numPr>
          <w:ilvl w:val="0"/>
          <w:numId w:val="2"/>
        </w:numPr>
      </w:pPr>
      <w:r>
        <w:t>If you are eligible for an exception under the Executive Order</w:t>
      </w:r>
    </w:p>
    <w:p w:rsidR="00734D3D" w:rsidRDefault="00734D3D" w:rsidP="00170AD4">
      <w:r>
        <w:t xml:space="preserve">Should you not have a face covering </w:t>
      </w:r>
      <w:r w:rsidR="00D462EE">
        <w:t>available</w:t>
      </w:r>
      <w:r>
        <w:t xml:space="preserve">, please </w:t>
      </w:r>
      <w:r w:rsidR="0086114F">
        <w:t xml:space="preserve">see a member of the logistics team at the Logistics Window and you will be issued one.  It is your responsibility to maintain the cleanliness and good order of your face covering.  </w:t>
      </w:r>
      <w:r w:rsidR="00307592">
        <w:t xml:space="preserve">All dress code policy and standards of behavior expectations continue to apply.  </w:t>
      </w:r>
    </w:p>
    <w:p w:rsidR="00170AD4" w:rsidRDefault="00170AD4" w:rsidP="00170AD4">
      <w:r>
        <w:t xml:space="preserve">For </w:t>
      </w:r>
      <w:r w:rsidR="00307592">
        <w:t xml:space="preserve">any </w:t>
      </w:r>
      <w:r>
        <w:t>departmental specific guidance, please discuss with your direc</w:t>
      </w:r>
      <w:r w:rsidR="00343CB0">
        <w:t>t ma</w:t>
      </w:r>
      <w:r>
        <w:t>n</w:t>
      </w:r>
      <w:r w:rsidR="00343CB0">
        <w:t xml:space="preserve">ager.  </w:t>
      </w:r>
    </w:p>
    <w:sectPr w:rsidR="0017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EDE"/>
    <w:multiLevelType w:val="hybridMultilevel"/>
    <w:tmpl w:val="17A20536"/>
    <w:lvl w:ilvl="0" w:tplc="9EEAF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46972"/>
    <w:multiLevelType w:val="hybridMultilevel"/>
    <w:tmpl w:val="ECBA3414"/>
    <w:lvl w:ilvl="0" w:tplc="9EEAF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979DA"/>
    <w:multiLevelType w:val="hybridMultilevel"/>
    <w:tmpl w:val="ED08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7D"/>
    <w:rsid w:val="000326E8"/>
    <w:rsid w:val="00170AD4"/>
    <w:rsid w:val="001860DC"/>
    <w:rsid w:val="00307592"/>
    <w:rsid w:val="00343CB0"/>
    <w:rsid w:val="004D4AC0"/>
    <w:rsid w:val="0052052F"/>
    <w:rsid w:val="00734D3D"/>
    <w:rsid w:val="0078403B"/>
    <w:rsid w:val="008330EB"/>
    <w:rsid w:val="0086114F"/>
    <w:rsid w:val="00C06E7D"/>
    <w:rsid w:val="00D462EE"/>
    <w:rsid w:val="00E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6CA6"/>
  <w15:chartTrackingRefBased/>
  <w15:docId w15:val="{7DA0E91D-F662-4ACD-9F60-AA69EBDD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Jacklyn Manley</dc:creator>
  <cp:keywords/>
  <dc:description/>
  <cp:lastModifiedBy>Grace Nelson</cp:lastModifiedBy>
  <cp:revision>5</cp:revision>
  <dcterms:created xsi:type="dcterms:W3CDTF">2020-07-08T13:32:00Z</dcterms:created>
  <dcterms:modified xsi:type="dcterms:W3CDTF">2020-07-16T13:51:00Z</dcterms:modified>
</cp:coreProperties>
</file>